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A5091" w14:textId="372C3938" w:rsidR="00547EB5" w:rsidRPr="000577C4" w:rsidRDefault="000577C4" w:rsidP="004A44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4A44FE" w:rsidRPr="000577C4">
        <w:rPr>
          <w:b/>
          <w:bCs/>
          <w:sz w:val="28"/>
          <w:szCs w:val="28"/>
        </w:rPr>
        <w:t>SPECIAL BOARD OF TRUSTEES MEETING</w:t>
      </w:r>
      <w:r>
        <w:rPr>
          <w:b/>
          <w:bCs/>
          <w:sz w:val="28"/>
          <w:szCs w:val="28"/>
        </w:rPr>
        <w:t xml:space="preserve">                          </w:t>
      </w:r>
    </w:p>
    <w:p w14:paraId="3FD1AB55" w14:textId="77777777" w:rsidR="004A44FE" w:rsidRPr="000577C4" w:rsidRDefault="004A44FE" w:rsidP="004A44FE">
      <w:pPr>
        <w:jc w:val="center"/>
        <w:rPr>
          <w:b/>
          <w:bCs/>
          <w:sz w:val="28"/>
          <w:szCs w:val="28"/>
        </w:rPr>
      </w:pPr>
      <w:r w:rsidRPr="000577C4">
        <w:rPr>
          <w:b/>
          <w:bCs/>
          <w:sz w:val="28"/>
          <w:szCs w:val="28"/>
        </w:rPr>
        <w:t>MARCH 31, 2023</w:t>
      </w:r>
    </w:p>
    <w:p w14:paraId="69A6C1DB" w14:textId="77777777" w:rsidR="004A44FE" w:rsidRPr="000577C4" w:rsidRDefault="004A44FE" w:rsidP="004A44FE">
      <w:pPr>
        <w:spacing w:after="0"/>
        <w:ind w:left="-720" w:right="-72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0577C4">
        <w:rPr>
          <w:b/>
          <w:bCs/>
          <w:sz w:val="28"/>
          <w:szCs w:val="28"/>
          <w:u w:val="single"/>
        </w:rPr>
        <w:t>Opening:</w:t>
      </w:r>
    </w:p>
    <w:p w14:paraId="3D67D091" w14:textId="77777777" w:rsidR="004A44FE" w:rsidRDefault="004A44FE" w:rsidP="004A44FE">
      <w:pPr>
        <w:spacing w:after="0"/>
        <w:ind w:left="-720" w:right="-720"/>
        <w:jc w:val="both"/>
        <w:rPr>
          <w:sz w:val="28"/>
          <w:szCs w:val="28"/>
        </w:rPr>
      </w:pPr>
      <w:r>
        <w:rPr>
          <w:sz w:val="28"/>
          <w:szCs w:val="28"/>
        </w:rPr>
        <w:t>Meeting called to order at 7:12 pm.</w:t>
      </w:r>
    </w:p>
    <w:p w14:paraId="52B914A1" w14:textId="77777777" w:rsidR="004A44FE" w:rsidRDefault="004A44FE" w:rsidP="004A44FE">
      <w:pPr>
        <w:spacing w:after="0"/>
        <w:ind w:left="-720" w:right="-720"/>
        <w:jc w:val="both"/>
        <w:rPr>
          <w:sz w:val="28"/>
          <w:szCs w:val="28"/>
        </w:rPr>
      </w:pPr>
      <w:r>
        <w:rPr>
          <w:sz w:val="28"/>
          <w:szCs w:val="28"/>
        </w:rPr>
        <w:t>Pledge of Allegiance.</w:t>
      </w:r>
    </w:p>
    <w:p w14:paraId="2159490B" w14:textId="77777777" w:rsidR="004A44FE" w:rsidRDefault="004A44FE" w:rsidP="004A44FE">
      <w:pPr>
        <w:spacing w:after="0"/>
        <w:ind w:left="-720" w:righ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Roll call: Messina, Kimmen, Bobcean, Masters present. Downey </w:t>
      </w:r>
      <w:proofErr w:type="gramStart"/>
      <w:r>
        <w:rPr>
          <w:sz w:val="28"/>
          <w:szCs w:val="28"/>
        </w:rPr>
        <w:t>absent</w:t>
      </w:r>
      <w:proofErr w:type="gramEnd"/>
      <w:r>
        <w:rPr>
          <w:sz w:val="28"/>
          <w:szCs w:val="28"/>
        </w:rPr>
        <w:t>, excused.</w:t>
      </w:r>
    </w:p>
    <w:p w14:paraId="7953FBB1" w14:textId="77777777" w:rsidR="004A44FE" w:rsidRDefault="004A44FE" w:rsidP="004A44FE">
      <w:pPr>
        <w:spacing w:after="0"/>
        <w:ind w:left="-720" w:right="-720"/>
        <w:jc w:val="both"/>
        <w:rPr>
          <w:sz w:val="28"/>
          <w:szCs w:val="28"/>
        </w:rPr>
      </w:pPr>
    </w:p>
    <w:p w14:paraId="25EBA732" w14:textId="77777777" w:rsidR="004A44FE" w:rsidRPr="000577C4" w:rsidRDefault="004A44FE" w:rsidP="004A44FE">
      <w:pPr>
        <w:spacing w:after="0"/>
        <w:ind w:left="-720" w:right="-72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0577C4">
        <w:rPr>
          <w:b/>
          <w:bCs/>
          <w:sz w:val="28"/>
          <w:szCs w:val="28"/>
          <w:u w:val="single"/>
        </w:rPr>
        <w:t>Agenda:</w:t>
      </w:r>
    </w:p>
    <w:p w14:paraId="5C79E03C" w14:textId="77777777" w:rsidR="004A44FE" w:rsidRDefault="004A44FE" w:rsidP="004A44FE">
      <w:pPr>
        <w:spacing w:after="0"/>
        <w:ind w:left="-720" w:righ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Motion by Kimmen, second by Bobcean to accept the agenda of approving the presented budget amendments for the 2022-2023 fiscal year. Roll call: all </w:t>
      </w:r>
      <w:proofErr w:type="spellStart"/>
      <w:r>
        <w:rPr>
          <w:sz w:val="28"/>
          <w:szCs w:val="28"/>
        </w:rPr>
        <w:t>ayes</w:t>
      </w:r>
      <w:proofErr w:type="spellEnd"/>
      <w:r>
        <w:rPr>
          <w:sz w:val="28"/>
          <w:szCs w:val="28"/>
        </w:rPr>
        <w:t>, motion approved.</w:t>
      </w:r>
    </w:p>
    <w:p w14:paraId="4A9C4B0B" w14:textId="77777777" w:rsidR="004A44FE" w:rsidRDefault="004A44FE" w:rsidP="004A44FE">
      <w:pPr>
        <w:spacing w:after="0"/>
        <w:ind w:left="-720" w:right="-720"/>
        <w:jc w:val="both"/>
        <w:rPr>
          <w:sz w:val="28"/>
          <w:szCs w:val="28"/>
        </w:rPr>
      </w:pPr>
    </w:p>
    <w:p w14:paraId="68F7B864" w14:textId="77777777" w:rsidR="004A44FE" w:rsidRDefault="000577C4" w:rsidP="004A44FE">
      <w:pPr>
        <w:spacing w:after="0"/>
        <w:ind w:left="-720" w:right="-720"/>
        <w:jc w:val="both"/>
        <w:rPr>
          <w:sz w:val="28"/>
          <w:szCs w:val="28"/>
        </w:rPr>
      </w:pPr>
      <w:r>
        <w:rPr>
          <w:sz w:val="28"/>
          <w:szCs w:val="28"/>
        </w:rPr>
        <w:t>Board went into workshop at 7:15 pm. to discuss the amendments presented. Board came out of workshop at 7:26 pm.</w:t>
      </w:r>
    </w:p>
    <w:p w14:paraId="0269B48A" w14:textId="77777777" w:rsidR="000577C4" w:rsidRDefault="000577C4" w:rsidP="004A44FE">
      <w:pPr>
        <w:spacing w:after="0"/>
        <w:ind w:left="-720" w:right="-720"/>
        <w:jc w:val="both"/>
        <w:rPr>
          <w:sz w:val="28"/>
          <w:szCs w:val="28"/>
        </w:rPr>
      </w:pPr>
    </w:p>
    <w:p w14:paraId="2C3FCE4D" w14:textId="77777777" w:rsidR="000577C4" w:rsidRPr="000577C4" w:rsidRDefault="000577C4" w:rsidP="004A44FE">
      <w:pPr>
        <w:spacing w:after="0"/>
        <w:ind w:left="-720" w:right="-720"/>
        <w:jc w:val="both"/>
        <w:rPr>
          <w:b/>
          <w:bCs/>
          <w:sz w:val="28"/>
          <w:szCs w:val="28"/>
          <w:u w:val="single"/>
        </w:rPr>
      </w:pPr>
      <w:r w:rsidRPr="000577C4">
        <w:rPr>
          <w:b/>
          <w:bCs/>
          <w:sz w:val="28"/>
          <w:szCs w:val="28"/>
          <w:u w:val="single"/>
        </w:rPr>
        <w:t>2022-2023 Budget Amendments:</w:t>
      </w:r>
    </w:p>
    <w:p w14:paraId="26DA3459" w14:textId="77777777" w:rsidR="000577C4" w:rsidRDefault="000577C4" w:rsidP="004A44FE">
      <w:pPr>
        <w:spacing w:after="0"/>
        <w:ind w:left="-720" w:right="-720"/>
        <w:jc w:val="both"/>
        <w:rPr>
          <w:sz w:val="28"/>
          <w:szCs w:val="28"/>
        </w:rPr>
      </w:pPr>
      <w:r>
        <w:rPr>
          <w:sz w:val="28"/>
          <w:szCs w:val="28"/>
        </w:rPr>
        <w:t>Motion by Masters, second by Bobcean to approve the presented budget amendments for the 2022-2023 fiscal year. Roll call: Bobcean, aye; Kimmen, aye; Messina, aye; Masters, aye. All ayes, motion approved.</w:t>
      </w:r>
    </w:p>
    <w:p w14:paraId="1C16F2AE" w14:textId="77777777" w:rsidR="000577C4" w:rsidRDefault="000577C4" w:rsidP="004A44FE">
      <w:pPr>
        <w:spacing w:after="0"/>
        <w:ind w:left="-720" w:right="-720"/>
        <w:jc w:val="both"/>
        <w:rPr>
          <w:sz w:val="28"/>
          <w:szCs w:val="28"/>
        </w:rPr>
      </w:pPr>
    </w:p>
    <w:p w14:paraId="3768C777" w14:textId="77777777" w:rsidR="000577C4" w:rsidRPr="000577C4" w:rsidRDefault="000577C4" w:rsidP="004A44FE">
      <w:pPr>
        <w:spacing w:after="0"/>
        <w:ind w:left="-720" w:right="-720"/>
        <w:jc w:val="both"/>
        <w:rPr>
          <w:b/>
          <w:bCs/>
          <w:sz w:val="28"/>
          <w:szCs w:val="28"/>
          <w:u w:val="single"/>
        </w:rPr>
      </w:pPr>
      <w:r w:rsidRPr="000577C4">
        <w:rPr>
          <w:b/>
          <w:bCs/>
          <w:sz w:val="28"/>
          <w:szCs w:val="28"/>
          <w:u w:val="single"/>
        </w:rPr>
        <w:t>Adjourn:</w:t>
      </w:r>
    </w:p>
    <w:p w14:paraId="49B8FA4B" w14:textId="77777777" w:rsidR="000577C4" w:rsidRDefault="000577C4" w:rsidP="004A44FE">
      <w:pPr>
        <w:spacing w:after="0"/>
        <w:ind w:left="-720" w:righ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Motion by Kimmen, second by Messina to adjourn. Roll call: all </w:t>
      </w:r>
      <w:proofErr w:type="spellStart"/>
      <w:r>
        <w:rPr>
          <w:sz w:val="28"/>
          <w:szCs w:val="28"/>
        </w:rPr>
        <w:t>ayes</w:t>
      </w:r>
      <w:proofErr w:type="spellEnd"/>
      <w:r>
        <w:rPr>
          <w:sz w:val="28"/>
          <w:szCs w:val="28"/>
        </w:rPr>
        <w:t>. Motion approved.</w:t>
      </w:r>
    </w:p>
    <w:p w14:paraId="5866F5D2" w14:textId="77777777" w:rsidR="000577C4" w:rsidRDefault="000577C4" w:rsidP="004A44FE">
      <w:pPr>
        <w:spacing w:after="0"/>
        <w:ind w:left="-720" w:right="-720"/>
        <w:jc w:val="both"/>
        <w:rPr>
          <w:sz w:val="28"/>
          <w:szCs w:val="28"/>
        </w:rPr>
      </w:pPr>
      <w:r>
        <w:rPr>
          <w:sz w:val="28"/>
          <w:szCs w:val="28"/>
        </w:rPr>
        <w:t>Meeting adjourned at 7:29 pm.</w:t>
      </w:r>
    </w:p>
    <w:p w14:paraId="00F16CAF" w14:textId="77777777" w:rsidR="000577C4" w:rsidRDefault="000577C4" w:rsidP="004A44FE">
      <w:pPr>
        <w:spacing w:after="0"/>
        <w:ind w:left="-720" w:right="-720"/>
        <w:jc w:val="both"/>
        <w:rPr>
          <w:sz w:val="28"/>
          <w:szCs w:val="28"/>
        </w:rPr>
      </w:pPr>
    </w:p>
    <w:p w14:paraId="48E31E8F" w14:textId="77777777" w:rsidR="000577C4" w:rsidRDefault="000577C4" w:rsidP="000577C4">
      <w:pPr>
        <w:spacing w:after="0"/>
        <w:ind w:left="-720" w:right="-720"/>
        <w:jc w:val="right"/>
        <w:rPr>
          <w:sz w:val="28"/>
          <w:szCs w:val="28"/>
        </w:rPr>
      </w:pPr>
    </w:p>
    <w:p w14:paraId="4C183B80" w14:textId="77777777" w:rsidR="000577C4" w:rsidRDefault="000577C4" w:rsidP="000577C4">
      <w:pPr>
        <w:spacing w:after="0"/>
        <w:ind w:left="-720" w:right="-720"/>
        <w:jc w:val="right"/>
        <w:rPr>
          <w:sz w:val="28"/>
          <w:szCs w:val="28"/>
        </w:rPr>
      </w:pPr>
      <w:r>
        <w:rPr>
          <w:sz w:val="28"/>
          <w:szCs w:val="28"/>
        </w:rPr>
        <w:t>Cynthia Bobcean</w:t>
      </w:r>
    </w:p>
    <w:p w14:paraId="58AF83DA" w14:textId="77777777" w:rsidR="000577C4" w:rsidRDefault="000577C4" w:rsidP="000577C4">
      <w:pPr>
        <w:spacing w:after="0"/>
        <w:ind w:left="-720" w:right="-720"/>
        <w:jc w:val="right"/>
        <w:rPr>
          <w:sz w:val="28"/>
          <w:szCs w:val="28"/>
        </w:rPr>
      </w:pPr>
      <w:r>
        <w:rPr>
          <w:sz w:val="28"/>
          <w:szCs w:val="28"/>
        </w:rPr>
        <w:t>Wales Township Clerk</w:t>
      </w:r>
    </w:p>
    <w:p w14:paraId="606220AE" w14:textId="77777777" w:rsidR="000577C4" w:rsidRDefault="000577C4" w:rsidP="004A44FE">
      <w:pPr>
        <w:spacing w:after="0"/>
        <w:ind w:left="-720" w:right="-720"/>
        <w:jc w:val="both"/>
        <w:rPr>
          <w:sz w:val="28"/>
          <w:szCs w:val="28"/>
        </w:rPr>
      </w:pPr>
    </w:p>
    <w:p w14:paraId="2F8C8EED" w14:textId="77777777" w:rsidR="000577C4" w:rsidRDefault="000577C4" w:rsidP="004A44FE">
      <w:pPr>
        <w:spacing w:after="0"/>
        <w:ind w:left="-720" w:right="-720"/>
        <w:jc w:val="both"/>
        <w:rPr>
          <w:sz w:val="28"/>
          <w:szCs w:val="28"/>
        </w:rPr>
      </w:pPr>
    </w:p>
    <w:p w14:paraId="3E53DA29" w14:textId="77777777" w:rsidR="004A44FE" w:rsidRDefault="004A44FE" w:rsidP="004A44FE">
      <w:pPr>
        <w:spacing w:after="0"/>
        <w:ind w:left="-720" w:right="-720"/>
        <w:jc w:val="both"/>
        <w:rPr>
          <w:sz w:val="28"/>
          <w:szCs w:val="28"/>
        </w:rPr>
      </w:pPr>
    </w:p>
    <w:p w14:paraId="31E53C59" w14:textId="77777777" w:rsidR="004A44FE" w:rsidRDefault="004A44FE" w:rsidP="004A44FE">
      <w:pPr>
        <w:spacing w:after="0"/>
        <w:ind w:left="-720" w:right="-720"/>
        <w:jc w:val="both"/>
        <w:rPr>
          <w:sz w:val="28"/>
          <w:szCs w:val="28"/>
        </w:rPr>
      </w:pPr>
    </w:p>
    <w:p w14:paraId="4248F9EC" w14:textId="77777777" w:rsidR="004A44FE" w:rsidRPr="004A44FE" w:rsidRDefault="004A44FE" w:rsidP="004A44FE">
      <w:pPr>
        <w:ind w:left="-720" w:right="-720"/>
        <w:jc w:val="both"/>
        <w:rPr>
          <w:sz w:val="28"/>
          <w:szCs w:val="28"/>
        </w:rPr>
      </w:pPr>
    </w:p>
    <w:sectPr w:rsidR="004A44FE" w:rsidRPr="004A44FE" w:rsidSect="004A44F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FE"/>
    <w:rsid w:val="000577C4"/>
    <w:rsid w:val="002D784D"/>
    <w:rsid w:val="004A44FE"/>
    <w:rsid w:val="00547EB5"/>
    <w:rsid w:val="006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29EB3"/>
  <w15:chartTrackingRefBased/>
  <w15:docId w15:val="{CD64E694-F367-4141-92E4-9018534D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Bobcean</dc:creator>
  <cp:keywords/>
  <dc:description/>
  <cp:lastModifiedBy>Cindy Bobcean</cp:lastModifiedBy>
  <cp:revision>2</cp:revision>
  <dcterms:created xsi:type="dcterms:W3CDTF">2023-04-06T14:55:00Z</dcterms:created>
  <dcterms:modified xsi:type="dcterms:W3CDTF">2023-04-06T14:55:00Z</dcterms:modified>
</cp:coreProperties>
</file>